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4877" w:rsidRDefault="00C673D8" w:rsidP="00CB63F2">
      <w:pPr>
        <w:jc w:val="center"/>
        <w:rPr>
          <w:b/>
          <w:sz w:val="28"/>
          <w:szCs w:val="28"/>
        </w:rPr>
      </w:pPr>
      <w:r>
        <w:rPr>
          <w:b/>
          <w:sz w:val="28"/>
          <w:szCs w:val="28"/>
        </w:rPr>
        <w:t xml:space="preserve">PHỤ LỤC </w:t>
      </w:r>
      <w:r w:rsidR="00744B5B">
        <w:rPr>
          <w:b/>
          <w:sz w:val="28"/>
          <w:szCs w:val="28"/>
        </w:rPr>
        <w:t>3</w:t>
      </w:r>
    </w:p>
    <w:p w:rsidR="00744B5B" w:rsidRPr="00744B5B" w:rsidRDefault="00CB63F2" w:rsidP="00744B5B">
      <w:pPr>
        <w:jc w:val="center"/>
        <w:rPr>
          <w:b/>
          <w:bCs/>
          <w:sz w:val="28"/>
          <w:szCs w:val="28"/>
          <w:lang w:val="nl-NL"/>
        </w:rPr>
      </w:pPr>
      <w:r>
        <w:rPr>
          <w:b/>
          <w:sz w:val="28"/>
          <w:szCs w:val="28"/>
        </w:rPr>
        <w:t>D</w:t>
      </w:r>
      <w:r w:rsidRPr="00CB63F2">
        <w:rPr>
          <w:b/>
          <w:sz w:val="28"/>
          <w:szCs w:val="28"/>
        </w:rPr>
        <w:t xml:space="preserve">anh mục tài liệu tham khảo </w:t>
      </w:r>
      <w:r w:rsidR="00744B5B" w:rsidRPr="00744B5B">
        <w:rPr>
          <w:b/>
          <w:bCs/>
          <w:sz w:val="28"/>
          <w:szCs w:val="28"/>
          <w:lang w:val="nl-NL"/>
        </w:rPr>
        <w:t xml:space="preserve">kỳ tuyển dụng viên chức </w:t>
      </w:r>
    </w:p>
    <w:p w:rsidR="00744B5B" w:rsidRPr="00744B5B" w:rsidRDefault="00744B5B" w:rsidP="00744B5B">
      <w:pPr>
        <w:jc w:val="center"/>
        <w:rPr>
          <w:b/>
          <w:bCs/>
          <w:sz w:val="28"/>
          <w:szCs w:val="28"/>
          <w:lang w:val="nl-NL"/>
        </w:rPr>
      </w:pPr>
      <w:r w:rsidRPr="00744B5B">
        <w:rPr>
          <w:b/>
          <w:bCs/>
          <w:sz w:val="28"/>
          <w:szCs w:val="28"/>
          <w:lang w:val="nl-NL"/>
        </w:rPr>
        <w:t>các đơn vị sự nghiệp trực thuộc Sở VHTT&amp;DL năm 2021 – đợt 1</w:t>
      </w:r>
    </w:p>
    <w:p w:rsidR="00744B5B" w:rsidRDefault="00744B5B" w:rsidP="00744B5B">
      <w:pPr>
        <w:jc w:val="center"/>
        <w:rPr>
          <w:i/>
        </w:rPr>
      </w:pPr>
      <w:r w:rsidRPr="00744B5B">
        <w:rPr>
          <w:i/>
        </w:rPr>
        <w:t>(Kèm theo Thông báo số         /TB-HĐTD ngày       tháng        năm 202</w:t>
      </w:r>
      <w:r>
        <w:rPr>
          <w:i/>
        </w:rPr>
        <w:t>1</w:t>
      </w:r>
      <w:r w:rsidRPr="00744B5B">
        <w:rPr>
          <w:i/>
        </w:rPr>
        <w:t xml:space="preserve"> </w:t>
      </w:r>
    </w:p>
    <w:p w:rsidR="00744B5B" w:rsidRPr="00744B5B" w:rsidRDefault="00744B5B" w:rsidP="00744B5B">
      <w:pPr>
        <w:jc w:val="center"/>
        <w:rPr>
          <w:i/>
        </w:rPr>
      </w:pPr>
      <w:r w:rsidRPr="00744B5B">
        <w:rPr>
          <w:i/>
        </w:rPr>
        <w:t>của Hội đồng tuyển dụng)</w:t>
      </w:r>
    </w:p>
    <w:p w:rsidR="007944CE" w:rsidRDefault="007944CE" w:rsidP="00A82DD2">
      <w:pPr>
        <w:tabs>
          <w:tab w:val="right" w:pos="9074"/>
        </w:tabs>
        <w:spacing w:before="120" w:after="120"/>
        <w:ind w:firstLine="720"/>
        <w:jc w:val="both"/>
        <w:rPr>
          <w:b/>
          <w:sz w:val="28"/>
          <w:szCs w:val="28"/>
          <w:lang w:eastAsia="en-GB"/>
        </w:rPr>
      </w:pPr>
      <w:r w:rsidRPr="007944CE">
        <w:rPr>
          <w:i/>
          <w:noProof/>
        </w:rPr>
        <mc:AlternateContent>
          <mc:Choice Requires="wps">
            <w:drawing>
              <wp:anchor distT="0" distB="0" distL="114300" distR="114300" simplePos="0" relativeHeight="251658752" behindDoc="0" locked="0" layoutInCell="1" allowOverlap="1" wp14:anchorId="45A234E5" wp14:editId="7AD40C41">
                <wp:simplePos x="0" y="0"/>
                <wp:positionH relativeFrom="column">
                  <wp:posOffset>2516505</wp:posOffset>
                </wp:positionH>
                <wp:positionV relativeFrom="paragraph">
                  <wp:posOffset>93868</wp:posOffset>
                </wp:positionV>
                <wp:extent cx="718820" cy="0"/>
                <wp:effectExtent l="5715" t="11430" r="8890" b="7620"/>
                <wp:wrapNone/>
                <wp:docPr id="1"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8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147ADD" id="_x0000_t32" coordsize="21600,21600" o:spt="32" o:oned="t" path="m,l21600,21600e" filled="f">
                <v:path arrowok="t" fillok="f" o:connecttype="none"/>
                <o:lock v:ext="edit" shapetype="t"/>
              </v:shapetype>
              <v:shape id="AutoShape 22" o:spid="_x0000_s1026" type="#_x0000_t32" style="position:absolute;margin-left:198.15pt;margin-top:7.4pt;width:56.6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"/>
            </w:pict>
          </mc:Fallback>
        </mc:AlternateContent>
      </w:r>
      <w:r w:rsidR="00A82DD2">
        <w:rPr>
          <w:b/>
          <w:sz w:val="28"/>
          <w:szCs w:val="28"/>
          <w:lang w:eastAsia="en-GB"/>
        </w:rPr>
        <w:tab/>
      </w:r>
    </w:p>
    <w:p w:rsidR="003657B1" w:rsidRDefault="00CE256C" w:rsidP="00546D94">
      <w:pPr>
        <w:spacing w:before="120" w:after="120"/>
        <w:ind w:firstLine="720"/>
        <w:jc w:val="both"/>
        <w:rPr>
          <w:b/>
          <w:sz w:val="28"/>
          <w:szCs w:val="28"/>
          <w:lang w:eastAsia="en-GB"/>
        </w:rPr>
      </w:pPr>
      <w:r w:rsidRPr="00CE256C">
        <w:rPr>
          <w:b/>
          <w:sz w:val="28"/>
          <w:szCs w:val="28"/>
          <w:lang w:eastAsia="en-GB"/>
        </w:rPr>
        <w:t>I. PHẦN KIẾN THỨC CHUNG</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8818"/>
      </w:tblGrid>
      <w:tr w:rsidR="00CE256C" w:rsidRPr="00565178" w:rsidTr="007944CE">
        <w:tc>
          <w:tcPr>
            <w:tcW w:w="675" w:type="dxa"/>
            <w:shd w:val="clear" w:color="auto" w:fill="auto"/>
          </w:tcPr>
          <w:p w:rsidR="00CE256C" w:rsidRPr="00565178" w:rsidRDefault="00CE256C" w:rsidP="00565178">
            <w:pPr>
              <w:spacing w:before="120" w:after="120"/>
              <w:jc w:val="center"/>
              <w:rPr>
                <w:b/>
                <w:sz w:val="26"/>
                <w:szCs w:val="26"/>
                <w:lang w:eastAsia="en-GB"/>
              </w:rPr>
            </w:pPr>
            <w:r w:rsidRPr="00565178">
              <w:rPr>
                <w:b/>
                <w:sz w:val="26"/>
                <w:szCs w:val="26"/>
                <w:lang w:eastAsia="en-GB"/>
              </w:rPr>
              <w:t>TT</w:t>
            </w:r>
          </w:p>
        </w:tc>
        <w:tc>
          <w:tcPr>
            <w:tcW w:w="8818" w:type="dxa"/>
            <w:shd w:val="clear" w:color="auto" w:fill="auto"/>
          </w:tcPr>
          <w:p w:rsidR="00CE256C" w:rsidRPr="00565178" w:rsidRDefault="00CE256C" w:rsidP="00565178">
            <w:pPr>
              <w:spacing w:before="120" w:after="120"/>
              <w:jc w:val="center"/>
              <w:rPr>
                <w:b/>
                <w:sz w:val="26"/>
                <w:szCs w:val="26"/>
                <w:lang w:eastAsia="en-GB"/>
              </w:rPr>
            </w:pPr>
            <w:r w:rsidRPr="00565178">
              <w:rPr>
                <w:b/>
                <w:sz w:val="26"/>
                <w:szCs w:val="26"/>
                <w:lang w:eastAsia="en-GB"/>
              </w:rPr>
              <w:t>Tên tài liệu tham khảo</w:t>
            </w:r>
          </w:p>
        </w:tc>
      </w:tr>
      <w:tr w:rsidR="00CE256C" w:rsidRPr="00565178" w:rsidTr="007944CE">
        <w:tc>
          <w:tcPr>
            <w:tcW w:w="675" w:type="dxa"/>
            <w:shd w:val="clear" w:color="auto" w:fill="auto"/>
            <w:vAlign w:val="center"/>
          </w:tcPr>
          <w:p w:rsidR="00CE256C" w:rsidRPr="00565178" w:rsidRDefault="00075E45" w:rsidP="00565178">
            <w:pPr>
              <w:spacing w:before="120" w:after="120"/>
              <w:jc w:val="center"/>
              <w:rPr>
                <w:sz w:val="26"/>
                <w:szCs w:val="26"/>
                <w:lang w:eastAsia="en-GB"/>
              </w:rPr>
            </w:pPr>
            <w:r w:rsidRPr="00565178">
              <w:rPr>
                <w:sz w:val="26"/>
                <w:szCs w:val="26"/>
                <w:lang w:eastAsia="en-GB"/>
              </w:rPr>
              <w:t>01</w:t>
            </w:r>
          </w:p>
        </w:tc>
        <w:tc>
          <w:tcPr>
            <w:tcW w:w="8818" w:type="dxa"/>
            <w:shd w:val="clear" w:color="auto" w:fill="auto"/>
            <w:vAlign w:val="center"/>
          </w:tcPr>
          <w:p w:rsidR="00CE256C" w:rsidRPr="00565178" w:rsidRDefault="00CE256C" w:rsidP="00565178">
            <w:pPr>
              <w:spacing w:before="120" w:after="120"/>
              <w:jc w:val="both"/>
              <w:rPr>
                <w:sz w:val="26"/>
                <w:szCs w:val="26"/>
                <w:lang w:eastAsia="en-GB"/>
              </w:rPr>
            </w:pPr>
            <w:r w:rsidRPr="00565178">
              <w:rPr>
                <w:sz w:val="26"/>
                <w:szCs w:val="26"/>
                <w:lang w:eastAsia="en-GB"/>
              </w:rPr>
              <w:t>Luật viên chức</w:t>
            </w:r>
            <w:r w:rsidR="00075E45" w:rsidRPr="00565178">
              <w:rPr>
                <w:sz w:val="26"/>
                <w:szCs w:val="26"/>
                <w:lang w:eastAsia="en-GB"/>
              </w:rPr>
              <w:t xml:space="preserve"> năm 2010</w:t>
            </w:r>
            <w:r w:rsidRPr="00565178">
              <w:rPr>
                <w:sz w:val="26"/>
                <w:szCs w:val="26"/>
                <w:lang w:eastAsia="en-GB"/>
              </w:rPr>
              <w:t xml:space="preserve"> </w:t>
            </w:r>
            <w:r w:rsidR="00075E45" w:rsidRPr="00565178">
              <w:rPr>
                <w:sz w:val="26"/>
                <w:szCs w:val="26"/>
                <w:lang w:eastAsia="en-GB"/>
              </w:rPr>
              <w:t xml:space="preserve">(Luật </w:t>
            </w:r>
            <w:r w:rsidRPr="00565178">
              <w:rPr>
                <w:sz w:val="26"/>
                <w:szCs w:val="26"/>
                <w:lang w:eastAsia="en-GB"/>
              </w:rPr>
              <w:t>số 58/2010/QH12</w:t>
            </w:r>
            <w:r w:rsidR="00075E45" w:rsidRPr="00565178">
              <w:rPr>
                <w:sz w:val="26"/>
                <w:szCs w:val="26"/>
                <w:lang w:eastAsia="en-GB"/>
              </w:rPr>
              <w:t>)</w:t>
            </w:r>
            <w:r w:rsidRPr="00565178">
              <w:rPr>
                <w:sz w:val="26"/>
                <w:szCs w:val="26"/>
                <w:lang w:eastAsia="en-GB"/>
              </w:rPr>
              <w:t>.</w:t>
            </w:r>
          </w:p>
        </w:tc>
      </w:tr>
      <w:tr w:rsidR="00744B5B" w:rsidRPr="00565178" w:rsidTr="007944CE">
        <w:tc>
          <w:tcPr>
            <w:tcW w:w="675" w:type="dxa"/>
            <w:shd w:val="clear" w:color="auto" w:fill="auto"/>
            <w:vAlign w:val="center"/>
          </w:tcPr>
          <w:p w:rsidR="00744B5B" w:rsidRPr="00565178" w:rsidRDefault="00744B5B" w:rsidP="00565178">
            <w:pPr>
              <w:spacing w:before="120" w:after="120"/>
              <w:jc w:val="center"/>
              <w:rPr>
                <w:sz w:val="26"/>
                <w:szCs w:val="26"/>
                <w:lang w:eastAsia="en-GB"/>
              </w:rPr>
            </w:pPr>
            <w:r>
              <w:rPr>
                <w:sz w:val="26"/>
                <w:szCs w:val="26"/>
                <w:lang w:eastAsia="en-GB"/>
              </w:rPr>
              <w:t>02</w:t>
            </w:r>
          </w:p>
        </w:tc>
        <w:tc>
          <w:tcPr>
            <w:tcW w:w="8818" w:type="dxa"/>
            <w:shd w:val="clear" w:color="auto" w:fill="auto"/>
            <w:vAlign w:val="center"/>
          </w:tcPr>
          <w:p w:rsidR="00744B5B" w:rsidRPr="00565178" w:rsidRDefault="00744B5B" w:rsidP="00744B5B">
            <w:pPr>
              <w:spacing w:before="120" w:after="120"/>
              <w:jc w:val="both"/>
              <w:rPr>
                <w:sz w:val="26"/>
                <w:szCs w:val="26"/>
                <w:lang w:eastAsia="en-GB"/>
              </w:rPr>
            </w:pPr>
            <w:r>
              <w:rPr>
                <w:sz w:val="26"/>
                <w:szCs w:val="26"/>
                <w:lang w:eastAsia="en-GB"/>
              </w:rPr>
              <w:t xml:space="preserve">Luậ </w:t>
            </w:r>
            <w:r w:rsidRPr="00744B5B">
              <w:rPr>
                <w:sz w:val="26"/>
                <w:szCs w:val="26"/>
                <w:lang w:eastAsia="en-GB"/>
              </w:rPr>
              <w:t>sử</w:t>
            </w:r>
            <w:r>
              <w:rPr>
                <w:sz w:val="26"/>
                <w:szCs w:val="26"/>
                <w:lang w:eastAsia="en-GB"/>
              </w:rPr>
              <w:t>a đổi, bổ sung một số điều của L</w:t>
            </w:r>
            <w:r w:rsidRPr="00744B5B">
              <w:rPr>
                <w:sz w:val="26"/>
                <w:szCs w:val="26"/>
                <w:lang w:eastAsia="en-GB"/>
              </w:rPr>
              <w:t xml:space="preserve">uật </w:t>
            </w:r>
            <w:r>
              <w:rPr>
                <w:sz w:val="26"/>
                <w:szCs w:val="26"/>
                <w:lang w:eastAsia="en-GB"/>
              </w:rPr>
              <w:t>Cán bộ, công chức và Luật V</w:t>
            </w:r>
            <w:r w:rsidRPr="00744B5B">
              <w:rPr>
                <w:sz w:val="26"/>
                <w:szCs w:val="26"/>
                <w:lang w:eastAsia="en-GB"/>
              </w:rPr>
              <w:t>iên chức</w:t>
            </w:r>
            <w:r>
              <w:rPr>
                <w:sz w:val="26"/>
                <w:szCs w:val="26"/>
                <w:lang w:eastAsia="en-GB"/>
              </w:rPr>
              <w:t xml:space="preserve"> (Luật số 52/2019/QH14).</w:t>
            </w:r>
          </w:p>
        </w:tc>
      </w:tr>
      <w:tr w:rsidR="00CE256C" w:rsidRPr="00565178" w:rsidTr="007944CE">
        <w:tc>
          <w:tcPr>
            <w:tcW w:w="675" w:type="dxa"/>
            <w:shd w:val="clear" w:color="auto" w:fill="auto"/>
            <w:vAlign w:val="center"/>
          </w:tcPr>
          <w:p w:rsidR="00CE256C" w:rsidRPr="00565178" w:rsidRDefault="00075E45" w:rsidP="00744B5B">
            <w:pPr>
              <w:spacing w:before="120" w:after="120"/>
              <w:jc w:val="center"/>
              <w:rPr>
                <w:sz w:val="26"/>
                <w:szCs w:val="26"/>
                <w:lang w:eastAsia="en-GB"/>
              </w:rPr>
            </w:pPr>
            <w:r w:rsidRPr="00565178">
              <w:rPr>
                <w:sz w:val="26"/>
                <w:szCs w:val="26"/>
                <w:lang w:eastAsia="en-GB"/>
              </w:rPr>
              <w:t>0</w:t>
            </w:r>
            <w:r w:rsidR="00744B5B">
              <w:rPr>
                <w:sz w:val="26"/>
                <w:szCs w:val="26"/>
                <w:lang w:eastAsia="en-GB"/>
              </w:rPr>
              <w:t>3</w:t>
            </w:r>
          </w:p>
        </w:tc>
        <w:tc>
          <w:tcPr>
            <w:tcW w:w="8818" w:type="dxa"/>
            <w:shd w:val="clear" w:color="auto" w:fill="auto"/>
          </w:tcPr>
          <w:p w:rsidR="00CE256C" w:rsidRPr="00565178" w:rsidRDefault="00EE4704" w:rsidP="00565178">
            <w:pPr>
              <w:spacing w:before="120" w:after="120"/>
              <w:jc w:val="both"/>
              <w:rPr>
                <w:sz w:val="26"/>
                <w:szCs w:val="26"/>
                <w:lang w:eastAsia="en-GB"/>
              </w:rPr>
            </w:pPr>
            <w:r w:rsidRPr="00EE4704">
              <w:rPr>
                <w:sz w:val="26"/>
                <w:szCs w:val="26"/>
                <w:lang w:eastAsia="en-GB"/>
              </w:rPr>
              <w:t>Thông tư số 77/2019/TT-BTC ngày 11/11/2019 của Bộ Tài chính Quy định mã số, tiêu chuẩn chuyên môn, nghiệp vụ và xếp lương đối với các ngạch công chức chuyên ngành kế toán, thuế, hải quan, dự trữ.</w:t>
            </w:r>
          </w:p>
        </w:tc>
      </w:tr>
    </w:tbl>
    <w:p w:rsidR="008827A0" w:rsidRDefault="008827A0" w:rsidP="00075E45">
      <w:pPr>
        <w:spacing w:before="120" w:after="120"/>
        <w:ind w:firstLine="720"/>
        <w:jc w:val="both"/>
        <w:rPr>
          <w:b/>
          <w:sz w:val="28"/>
          <w:szCs w:val="28"/>
          <w:lang w:eastAsia="en-GB"/>
        </w:rPr>
      </w:pPr>
    </w:p>
    <w:p w:rsidR="006A2FE8" w:rsidRDefault="00075E45" w:rsidP="00075E45">
      <w:pPr>
        <w:spacing w:before="120" w:after="120"/>
        <w:ind w:firstLine="720"/>
        <w:jc w:val="both"/>
        <w:rPr>
          <w:b/>
          <w:sz w:val="28"/>
          <w:szCs w:val="28"/>
          <w:lang w:eastAsia="en-GB"/>
        </w:rPr>
      </w:pPr>
      <w:r>
        <w:rPr>
          <w:b/>
          <w:sz w:val="28"/>
          <w:szCs w:val="28"/>
          <w:lang w:eastAsia="en-GB"/>
        </w:rPr>
        <w:t>I</w:t>
      </w:r>
      <w:r w:rsidRPr="00CE256C">
        <w:rPr>
          <w:b/>
          <w:sz w:val="28"/>
          <w:szCs w:val="28"/>
          <w:lang w:eastAsia="en-GB"/>
        </w:rPr>
        <w:t xml:space="preserve">I. PHẦN KIẾN THỨC </w:t>
      </w:r>
      <w:r>
        <w:rPr>
          <w:b/>
          <w:sz w:val="28"/>
          <w:szCs w:val="28"/>
          <w:lang w:eastAsia="en-GB"/>
        </w:rPr>
        <w:t>CHUYÊN MÔN, NGHIỆP VỤ</w:t>
      </w:r>
    </w:p>
    <w:p w:rsidR="007944CE" w:rsidRPr="007944CE" w:rsidRDefault="007944CE" w:rsidP="00075E45">
      <w:pPr>
        <w:spacing w:before="120" w:after="120"/>
        <w:ind w:firstLine="720"/>
        <w:jc w:val="both"/>
        <w:rPr>
          <w:b/>
          <w:sz w:val="8"/>
          <w:szCs w:val="28"/>
          <w:lang w:eastAsia="en-G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8818"/>
      </w:tblGrid>
      <w:tr w:rsidR="007944CE" w:rsidRPr="00565178" w:rsidTr="00294F2E">
        <w:tc>
          <w:tcPr>
            <w:tcW w:w="675" w:type="dxa"/>
            <w:shd w:val="clear" w:color="auto" w:fill="auto"/>
          </w:tcPr>
          <w:p w:rsidR="007944CE" w:rsidRPr="00565178" w:rsidRDefault="007944CE" w:rsidP="00294F2E">
            <w:pPr>
              <w:spacing w:before="120" w:after="120"/>
              <w:jc w:val="center"/>
              <w:rPr>
                <w:b/>
                <w:sz w:val="26"/>
                <w:szCs w:val="26"/>
                <w:lang w:eastAsia="en-GB"/>
              </w:rPr>
            </w:pPr>
            <w:r w:rsidRPr="00565178">
              <w:rPr>
                <w:b/>
                <w:sz w:val="26"/>
                <w:szCs w:val="26"/>
                <w:lang w:eastAsia="en-GB"/>
              </w:rPr>
              <w:t>TT</w:t>
            </w:r>
          </w:p>
        </w:tc>
        <w:tc>
          <w:tcPr>
            <w:tcW w:w="8818" w:type="dxa"/>
            <w:shd w:val="clear" w:color="auto" w:fill="auto"/>
          </w:tcPr>
          <w:p w:rsidR="007944CE" w:rsidRPr="00565178" w:rsidRDefault="007944CE" w:rsidP="00294F2E">
            <w:pPr>
              <w:spacing w:before="120" w:after="120"/>
              <w:jc w:val="center"/>
              <w:rPr>
                <w:b/>
                <w:sz w:val="26"/>
                <w:szCs w:val="26"/>
                <w:lang w:eastAsia="en-GB"/>
              </w:rPr>
            </w:pPr>
            <w:bookmarkStart w:id="0" w:name="_GoBack"/>
            <w:bookmarkEnd w:id="0"/>
            <w:r w:rsidRPr="00565178">
              <w:rPr>
                <w:b/>
                <w:sz w:val="26"/>
                <w:szCs w:val="26"/>
                <w:lang w:eastAsia="en-GB"/>
              </w:rPr>
              <w:t>Tên tài liệu tham khảo</w:t>
            </w:r>
          </w:p>
        </w:tc>
      </w:tr>
      <w:tr w:rsidR="007944CE" w:rsidRPr="00565178" w:rsidTr="00294F2E">
        <w:tc>
          <w:tcPr>
            <w:tcW w:w="675" w:type="dxa"/>
            <w:shd w:val="clear" w:color="auto" w:fill="auto"/>
            <w:vAlign w:val="center"/>
          </w:tcPr>
          <w:p w:rsidR="007944CE" w:rsidRPr="00565178" w:rsidRDefault="007944CE" w:rsidP="00294F2E">
            <w:pPr>
              <w:spacing w:before="120" w:after="120"/>
              <w:jc w:val="center"/>
              <w:rPr>
                <w:sz w:val="26"/>
                <w:szCs w:val="26"/>
                <w:lang w:eastAsia="en-GB"/>
              </w:rPr>
            </w:pPr>
            <w:r w:rsidRPr="00565178">
              <w:rPr>
                <w:sz w:val="26"/>
                <w:szCs w:val="26"/>
                <w:lang w:eastAsia="en-GB"/>
              </w:rPr>
              <w:t>01</w:t>
            </w:r>
          </w:p>
        </w:tc>
        <w:tc>
          <w:tcPr>
            <w:tcW w:w="8818" w:type="dxa"/>
            <w:shd w:val="clear" w:color="auto" w:fill="auto"/>
            <w:vAlign w:val="center"/>
          </w:tcPr>
          <w:p w:rsidR="007944CE" w:rsidRPr="00565178" w:rsidRDefault="00EE4704" w:rsidP="00294F2E">
            <w:pPr>
              <w:spacing w:before="120" w:after="120"/>
              <w:jc w:val="both"/>
              <w:rPr>
                <w:sz w:val="26"/>
                <w:szCs w:val="26"/>
                <w:lang w:eastAsia="en-GB"/>
              </w:rPr>
            </w:pPr>
            <w:r w:rsidRPr="00EE4704">
              <w:rPr>
                <w:sz w:val="26"/>
                <w:szCs w:val="26"/>
                <w:lang w:eastAsia="en-GB"/>
              </w:rPr>
              <w:t xml:space="preserve">Nắm vững một số Điều trong Luật Kế toán số 88/2015/QH13 ngày 20/11/2015 </w:t>
            </w:r>
            <w:r w:rsidRPr="00EE4704">
              <w:rPr>
                <w:i/>
                <w:sz w:val="26"/>
                <w:szCs w:val="26"/>
                <w:lang w:eastAsia="en-GB"/>
              </w:rPr>
              <w:t>(Chương III -Tổ chức bộ máy kế toán và người làm kế toán: từ Điều 51 đến Điều 55).</w:t>
            </w:r>
          </w:p>
        </w:tc>
      </w:tr>
      <w:tr w:rsidR="007944CE" w:rsidRPr="00565178" w:rsidTr="00294F2E">
        <w:tc>
          <w:tcPr>
            <w:tcW w:w="675" w:type="dxa"/>
            <w:shd w:val="clear" w:color="auto" w:fill="auto"/>
            <w:vAlign w:val="center"/>
          </w:tcPr>
          <w:p w:rsidR="007944CE" w:rsidRPr="00565178" w:rsidRDefault="007944CE" w:rsidP="00294F2E">
            <w:pPr>
              <w:spacing w:before="120" w:after="120"/>
              <w:jc w:val="center"/>
              <w:rPr>
                <w:sz w:val="26"/>
                <w:szCs w:val="26"/>
                <w:lang w:eastAsia="en-GB"/>
              </w:rPr>
            </w:pPr>
            <w:r w:rsidRPr="00565178">
              <w:rPr>
                <w:sz w:val="26"/>
                <w:szCs w:val="26"/>
                <w:lang w:eastAsia="en-GB"/>
              </w:rPr>
              <w:t>02</w:t>
            </w:r>
          </w:p>
        </w:tc>
        <w:tc>
          <w:tcPr>
            <w:tcW w:w="8818" w:type="dxa"/>
            <w:shd w:val="clear" w:color="auto" w:fill="auto"/>
          </w:tcPr>
          <w:p w:rsidR="00EE4704" w:rsidRPr="00EE4704" w:rsidRDefault="00EE4704" w:rsidP="00EE4704">
            <w:pPr>
              <w:spacing w:before="120" w:after="120"/>
              <w:jc w:val="both"/>
              <w:rPr>
                <w:sz w:val="26"/>
                <w:szCs w:val="26"/>
                <w:lang w:eastAsia="en-GB"/>
              </w:rPr>
            </w:pPr>
            <w:r w:rsidRPr="00EE4704">
              <w:rPr>
                <w:sz w:val="26"/>
                <w:szCs w:val="26"/>
                <w:lang w:eastAsia="en-GB"/>
              </w:rPr>
              <w:t>Phương pháp hạch toán kế toán một số hoạt động kinh tế chủ yếu của các Tài khoản theo Thông tư 107/2017/TT-BTC như sau:</w:t>
            </w:r>
          </w:p>
          <w:p w:rsidR="00EE4704" w:rsidRPr="00EE4704" w:rsidRDefault="00EE4704" w:rsidP="00EE4704">
            <w:pPr>
              <w:spacing w:before="120" w:after="120"/>
              <w:jc w:val="both"/>
              <w:rPr>
                <w:sz w:val="26"/>
                <w:szCs w:val="26"/>
                <w:lang w:eastAsia="en-GB"/>
              </w:rPr>
            </w:pPr>
            <w:r w:rsidRPr="00EE4704">
              <w:rPr>
                <w:sz w:val="26"/>
                <w:szCs w:val="26"/>
                <w:lang w:eastAsia="en-GB"/>
              </w:rPr>
              <w:t>TK 111, TK 131, TK 152, TK 154, TK 211, TK 214, TK 332, TK 334, TK 431, TK 511, TK 531, TK 611, TK 614, TK 632, TK 642, TK 911.</w:t>
            </w:r>
          </w:p>
          <w:p w:rsidR="007944CE" w:rsidRPr="00EE4704" w:rsidRDefault="00EE4704" w:rsidP="00EE4704">
            <w:pPr>
              <w:spacing w:before="120" w:after="120"/>
              <w:jc w:val="both"/>
              <w:rPr>
                <w:i/>
                <w:sz w:val="26"/>
                <w:szCs w:val="26"/>
                <w:lang w:eastAsia="en-GB"/>
              </w:rPr>
            </w:pPr>
            <w:r w:rsidRPr="00EE4704">
              <w:rPr>
                <w:i/>
                <w:sz w:val="26"/>
                <w:szCs w:val="26"/>
                <w:lang w:eastAsia="en-GB"/>
              </w:rPr>
              <w:t>(Ghi chú: tập trung một số nghiệp vụ kinh tế phát sinh trong hoạt động các đơn vị hành chính, đơn vị sự nghiệp thường xuyên hạch toán ).</w:t>
            </w:r>
          </w:p>
        </w:tc>
      </w:tr>
      <w:tr w:rsidR="00E01097" w:rsidRPr="00565178" w:rsidTr="00294F2E">
        <w:tc>
          <w:tcPr>
            <w:tcW w:w="675" w:type="dxa"/>
            <w:shd w:val="clear" w:color="auto" w:fill="auto"/>
            <w:vAlign w:val="center"/>
          </w:tcPr>
          <w:p w:rsidR="00E01097" w:rsidRPr="00565178" w:rsidRDefault="00E01097" w:rsidP="00294F2E">
            <w:pPr>
              <w:spacing w:before="120" w:after="120"/>
              <w:jc w:val="center"/>
              <w:rPr>
                <w:sz w:val="26"/>
                <w:szCs w:val="26"/>
                <w:lang w:eastAsia="en-GB"/>
              </w:rPr>
            </w:pPr>
            <w:r>
              <w:rPr>
                <w:sz w:val="26"/>
                <w:szCs w:val="26"/>
                <w:lang w:eastAsia="en-GB"/>
              </w:rPr>
              <w:t>03</w:t>
            </w:r>
          </w:p>
        </w:tc>
        <w:tc>
          <w:tcPr>
            <w:tcW w:w="8818" w:type="dxa"/>
            <w:shd w:val="clear" w:color="auto" w:fill="auto"/>
          </w:tcPr>
          <w:p w:rsidR="00E01097" w:rsidRPr="00EE4704" w:rsidRDefault="00A2798A" w:rsidP="00EE4704">
            <w:pPr>
              <w:spacing w:before="120" w:after="120"/>
              <w:jc w:val="both"/>
              <w:rPr>
                <w:sz w:val="26"/>
                <w:szCs w:val="26"/>
                <w:lang w:eastAsia="en-GB"/>
              </w:rPr>
            </w:pPr>
            <w:r>
              <w:rPr>
                <w:sz w:val="26"/>
                <w:szCs w:val="26"/>
                <w:lang w:eastAsia="en-GB"/>
              </w:rPr>
              <w:t>Thực hành phần mềm</w:t>
            </w:r>
            <w:r w:rsidR="003E0E2F">
              <w:rPr>
                <w:sz w:val="26"/>
                <w:szCs w:val="26"/>
                <w:lang w:eastAsia="en-GB"/>
              </w:rPr>
              <w:t xml:space="preserve"> kế toán:</w:t>
            </w:r>
            <w:r>
              <w:rPr>
                <w:sz w:val="26"/>
                <w:szCs w:val="26"/>
                <w:lang w:eastAsia="en-GB"/>
              </w:rPr>
              <w:t xml:space="preserve"> Misa m</w:t>
            </w:r>
            <w:r w:rsidR="00E01097">
              <w:rPr>
                <w:sz w:val="26"/>
                <w:szCs w:val="26"/>
                <w:lang w:eastAsia="en-GB"/>
              </w:rPr>
              <w:t>imosa. Net 2020.</w:t>
            </w:r>
          </w:p>
        </w:tc>
      </w:tr>
    </w:tbl>
    <w:p w:rsidR="00CE256C" w:rsidRDefault="00CE256C" w:rsidP="00546D94">
      <w:pPr>
        <w:spacing w:before="120" w:after="120"/>
        <w:ind w:firstLine="720"/>
        <w:jc w:val="both"/>
        <w:rPr>
          <w:b/>
          <w:sz w:val="28"/>
          <w:szCs w:val="28"/>
          <w:lang w:eastAsia="en-GB"/>
        </w:rPr>
      </w:pPr>
    </w:p>
    <w:p w:rsidR="00CE256C" w:rsidRPr="00CE256C" w:rsidRDefault="00CE256C" w:rsidP="00546D94">
      <w:pPr>
        <w:spacing w:before="120" w:after="120"/>
        <w:ind w:firstLine="720"/>
        <w:jc w:val="both"/>
        <w:rPr>
          <w:b/>
          <w:sz w:val="28"/>
          <w:szCs w:val="28"/>
          <w:lang w:eastAsia="en-GB"/>
        </w:rPr>
      </w:pPr>
    </w:p>
    <w:p w:rsidR="002431C0" w:rsidRDefault="002431C0" w:rsidP="00AE48D6">
      <w:pPr>
        <w:spacing w:before="120" w:after="120"/>
        <w:jc w:val="both"/>
        <w:rPr>
          <w:sz w:val="28"/>
          <w:szCs w:val="28"/>
        </w:rPr>
      </w:pPr>
    </w:p>
    <w:sectPr w:rsidR="002431C0" w:rsidSect="0009052B">
      <w:footerReference w:type="default" r:id="rId6"/>
      <w:pgSz w:w="11909" w:h="16834"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132" w:rsidRDefault="00B55132" w:rsidP="004D5741">
      <w:r>
        <w:separator/>
      </w:r>
    </w:p>
  </w:endnote>
  <w:endnote w:type="continuationSeparator" w:id="0">
    <w:p w:rsidR="00B55132" w:rsidRDefault="00B55132" w:rsidP="004D5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52B" w:rsidRDefault="0009052B">
    <w:pPr>
      <w:pStyle w:val="Footer"/>
      <w:jc w:val="right"/>
    </w:pPr>
    <w:r>
      <w:fldChar w:fldCharType="begin"/>
    </w:r>
    <w:r>
      <w:instrText xml:space="preserve"> PAGE   \* MERGEFORMAT </w:instrText>
    </w:r>
    <w:r>
      <w:fldChar w:fldCharType="separate"/>
    </w:r>
    <w:r w:rsidR="007944CE">
      <w:rPr>
        <w:noProof/>
      </w:rPr>
      <w:t>4</w:t>
    </w:r>
    <w:r>
      <w:rPr>
        <w:noProof/>
      </w:rPr>
      <w:fldChar w:fldCharType="end"/>
    </w:r>
  </w:p>
  <w:p w:rsidR="0009052B" w:rsidRDefault="000905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132" w:rsidRDefault="00B55132" w:rsidP="004D5741">
      <w:r>
        <w:separator/>
      </w:r>
    </w:p>
  </w:footnote>
  <w:footnote w:type="continuationSeparator" w:id="0">
    <w:p w:rsidR="00B55132" w:rsidRDefault="00B55132" w:rsidP="004D57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732"/>
    <w:rsid w:val="00001554"/>
    <w:rsid w:val="0001158C"/>
    <w:rsid w:val="00020CF7"/>
    <w:rsid w:val="000226B5"/>
    <w:rsid w:val="000328D1"/>
    <w:rsid w:val="0004257F"/>
    <w:rsid w:val="000615F5"/>
    <w:rsid w:val="00073168"/>
    <w:rsid w:val="00075E45"/>
    <w:rsid w:val="0009052B"/>
    <w:rsid w:val="000A1943"/>
    <w:rsid w:val="000B6DE2"/>
    <w:rsid w:val="000D09A9"/>
    <w:rsid w:val="000E1335"/>
    <w:rsid w:val="000F1618"/>
    <w:rsid w:val="00101E10"/>
    <w:rsid w:val="0010593C"/>
    <w:rsid w:val="00107CE7"/>
    <w:rsid w:val="00113C4C"/>
    <w:rsid w:val="00123074"/>
    <w:rsid w:val="001349F8"/>
    <w:rsid w:val="00135763"/>
    <w:rsid w:val="00161AAD"/>
    <w:rsid w:val="00162F32"/>
    <w:rsid w:val="001644FC"/>
    <w:rsid w:val="00196DCB"/>
    <w:rsid w:val="001A19D0"/>
    <w:rsid w:val="001B3E40"/>
    <w:rsid w:val="001C3029"/>
    <w:rsid w:val="001C37E6"/>
    <w:rsid w:val="001D14B1"/>
    <w:rsid w:val="001D44EC"/>
    <w:rsid w:val="001E3924"/>
    <w:rsid w:val="001E5890"/>
    <w:rsid w:val="001F732D"/>
    <w:rsid w:val="00210701"/>
    <w:rsid w:val="002128D3"/>
    <w:rsid w:val="002221CC"/>
    <w:rsid w:val="002240E5"/>
    <w:rsid w:val="00232136"/>
    <w:rsid w:val="0023311E"/>
    <w:rsid w:val="00242CAA"/>
    <w:rsid w:val="002431C0"/>
    <w:rsid w:val="002517E0"/>
    <w:rsid w:val="00263DF8"/>
    <w:rsid w:val="00266500"/>
    <w:rsid w:val="002700B9"/>
    <w:rsid w:val="0027146D"/>
    <w:rsid w:val="00273F97"/>
    <w:rsid w:val="002757C5"/>
    <w:rsid w:val="002A0106"/>
    <w:rsid w:val="002B0D53"/>
    <w:rsid w:val="002B1F95"/>
    <w:rsid w:val="002B6728"/>
    <w:rsid w:val="002C10BA"/>
    <w:rsid w:val="002D04EF"/>
    <w:rsid w:val="002D6883"/>
    <w:rsid w:val="002D6B06"/>
    <w:rsid w:val="002E136B"/>
    <w:rsid w:val="002E38F1"/>
    <w:rsid w:val="002F3423"/>
    <w:rsid w:val="003030DB"/>
    <w:rsid w:val="003114B7"/>
    <w:rsid w:val="003177C4"/>
    <w:rsid w:val="003253B7"/>
    <w:rsid w:val="003305CA"/>
    <w:rsid w:val="003360FE"/>
    <w:rsid w:val="003421B0"/>
    <w:rsid w:val="00354A90"/>
    <w:rsid w:val="003657B1"/>
    <w:rsid w:val="003730AE"/>
    <w:rsid w:val="003A0761"/>
    <w:rsid w:val="003A0EEE"/>
    <w:rsid w:val="003A52FF"/>
    <w:rsid w:val="003A6BD9"/>
    <w:rsid w:val="003B2677"/>
    <w:rsid w:val="003B5ED6"/>
    <w:rsid w:val="003C0C23"/>
    <w:rsid w:val="003D50FC"/>
    <w:rsid w:val="003D66B3"/>
    <w:rsid w:val="003E0E2F"/>
    <w:rsid w:val="003E250E"/>
    <w:rsid w:val="00400D07"/>
    <w:rsid w:val="0040145F"/>
    <w:rsid w:val="00426CCE"/>
    <w:rsid w:val="004276A3"/>
    <w:rsid w:val="00430BE0"/>
    <w:rsid w:val="0043450E"/>
    <w:rsid w:val="00437E28"/>
    <w:rsid w:val="00440003"/>
    <w:rsid w:val="00456298"/>
    <w:rsid w:val="00463BB1"/>
    <w:rsid w:val="004646B0"/>
    <w:rsid w:val="00464BFF"/>
    <w:rsid w:val="00465CB8"/>
    <w:rsid w:val="00467A28"/>
    <w:rsid w:val="0049533E"/>
    <w:rsid w:val="004979CF"/>
    <w:rsid w:val="004A0F30"/>
    <w:rsid w:val="004A2420"/>
    <w:rsid w:val="004B0277"/>
    <w:rsid w:val="004C06F7"/>
    <w:rsid w:val="004D5741"/>
    <w:rsid w:val="004F5FC2"/>
    <w:rsid w:val="005002FC"/>
    <w:rsid w:val="00503B98"/>
    <w:rsid w:val="005060F9"/>
    <w:rsid w:val="00511260"/>
    <w:rsid w:val="00516264"/>
    <w:rsid w:val="00517B05"/>
    <w:rsid w:val="00537276"/>
    <w:rsid w:val="00546D94"/>
    <w:rsid w:val="00565178"/>
    <w:rsid w:val="00566E72"/>
    <w:rsid w:val="00574EB0"/>
    <w:rsid w:val="00590732"/>
    <w:rsid w:val="005C23A0"/>
    <w:rsid w:val="005C441C"/>
    <w:rsid w:val="005C6BB1"/>
    <w:rsid w:val="005D2EE6"/>
    <w:rsid w:val="005D335F"/>
    <w:rsid w:val="005F2928"/>
    <w:rsid w:val="00616FBD"/>
    <w:rsid w:val="0062026A"/>
    <w:rsid w:val="006515C3"/>
    <w:rsid w:val="0066573E"/>
    <w:rsid w:val="006726A0"/>
    <w:rsid w:val="00681AAD"/>
    <w:rsid w:val="00690CC8"/>
    <w:rsid w:val="00697012"/>
    <w:rsid w:val="006A1228"/>
    <w:rsid w:val="006A2FE8"/>
    <w:rsid w:val="006B2477"/>
    <w:rsid w:val="006B4702"/>
    <w:rsid w:val="006B49E4"/>
    <w:rsid w:val="006C1A65"/>
    <w:rsid w:val="006C1B9C"/>
    <w:rsid w:val="006C5793"/>
    <w:rsid w:val="006F46E4"/>
    <w:rsid w:val="00710003"/>
    <w:rsid w:val="0071055A"/>
    <w:rsid w:val="0071126A"/>
    <w:rsid w:val="00714F5D"/>
    <w:rsid w:val="00716EB5"/>
    <w:rsid w:val="00720B58"/>
    <w:rsid w:val="0073013C"/>
    <w:rsid w:val="00735941"/>
    <w:rsid w:val="00743C9B"/>
    <w:rsid w:val="00744B5B"/>
    <w:rsid w:val="0076153D"/>
    <w:rsid w:val="00772524"/>
    <w:rsid w:val="00782F36"/>
    <w:rsid w:val="00783CB5"/>
    <w:rsid w:val="007944CE"/>
    <w:rsid w:val="007C3389"/>
    <w:rsid w:val="007E2588"/>
    <w:rsid w:val="007E4C94"/>
    <w:rsid w:val="007F12B5"/>
    <w:rsid w:val="007F47C3"/>
    <w:rsid w:val="00817C46"/>
    <w:rsid w:val="008256BC"/>
    <w:rsid w:val="00827D44"/>
    <w:rsid w:val="00847852"/>
    <w:rsid w:val="008640E5"/>
    <w:rsid w:val="00875AEC"/>
    <w:rsid w:val="00877ABB"/>
    <w:rsid w:val="00880241"/>
    <w:rsid w:val="008827A0"/>
    <w:rsid w:val="00883699"/>
    <w:rsid w:val="008944A2"/>
    <w:rsid w:val="00896B4A"/>
    <w:rsid w:val="00897122"/>
    <w:rsid w:val="008973A4"/>
    <w:rsid w:val="008A4466"/>
    <w:rsid w:val="008B64F6"/>
    <w:rsid w:val="008B69BE"/>
    <w:rsid w:val="008C596E"/>
    <w:rsid w:val="008D3B45"/>
    <w:rsid w:val="008E6F19"/>
    <w:rsid w:val="008F49C6"/>
    <w:rsid w:val="008F7AC4"/>
    <w:rsid w:val="00907153"/>
    <w:rsid w:val="0091741C"/>
    <w:rsid w:val="00921203"/>
    <w:rsid w:val="00923803"/>
    <w:rsid w:val="009322F3"/>
    <w:rsid w:val="00941DBA"/>
    <w:rsid w:val="009449FD"/>
    <w:rsid w:val="00945AF7"/>
    <w:rsid w:val="00960536"/>
    <w:rsid w:val="009714D4"/>
    <w:rsid w:val="0097399C"/>
    <w:rsid w:val="00982BEF"/>
    <w:rsid w:val="0099004F"/>
    <w:rsid w:val="00992F78"/>
    <w:rsid w:val="0099348D"/>
    <w:rsid w:val="00994A92"/>
    <w:rsid w:val="009A700D"/>
    <w:rsid w:val="009C366F"/>
    <w:rsid w:val="009D1AD2"/>
    <w:rsid w:val="009E1A92"/>
    <w:rsid w:val="009F109B"/>
    <w:rsid w:val="009F5C18"/>
    <w:rsid w:val="00A02A95"/>
    <w:rsid w:val="00A14A5E"/>
    <w:rsid w:val="00A2112F"/>
    <w:rsid w:val="00A21F24"/>
    <w:rsid w:val="00A2798A"/>
    <w:rsid w:val="00A27CE7"/>
    <w:rsid w:val="00A3148B"/>
    <w:rsid w:val="00A31E2B"/>
    <w:rsid w:val="00A36591"/>
    <w:rsid w:val="00A52C91"/>
    <w:rsid w:val="00A57380"/>
    <w:rsid w:val="00A82DD2"/>
    <w:rsid w:val="00AA41D0"/>
    <w:rsid w:val="00AB40FD"/>
    <w:rsid w:val="00AC3902"/>
    <w:rsid w:val="00AE48D6"/>
    <w:rsid w:val="00AE4F3D"/>
    <w:rsid w:val="00AE7687"/>
    <w:rsid w:val="00AF14F9"/>
    <w:rsid w:val="00B476A5"/>
    <w:rsid w:val="00B4784B"/>
    <w:rsid w:val="00B47997"/>
    <w:rsid w:val="00B53E57"/>
    <w:rsid w:val="00B55132"/>
    <w:rsid w:val="00B577A2"/>
    <w:rsid w:val="00B622A0"/>
    <w:rsid w:val="00B74877"/>
    <w:rsid w:val="00B86563"/>
    <w:rsid w:val="00B9186A"/>
    <w:rsid w:val="00BA77C0"/>
    <w:rsid w:val="00BB0791"/>
    <w:rsid w:val="00BC22EE"/>
    <w:rsid w:val="00BC6A8B"/>
    <w:rsid w:val="00BD23E8"/>
    <w:rsid w:val="00BD3A0D"/>
    <w:rsid w:val="00BD6DD9"/>
    <w:rsid w:val="00BD76BF"/>
    <w:rsid w:val="00BD78B6"/>
    <w:rsid w:val="00BE0F3F"/>
    <w:rsid w:val="00BE39ED"/>
    <w:rsid w:val="00BE40D3"/>
    <w:rsid w:val="00BE6536"/>
    <w:rsid w:val="00BF5594"/>
    <w:rsid w:val="00C02F1E"/>
    <w:rsid w:val="00C067C9"/>
    <w:rsid w:val="00C137FA"/>
    <w:rsid w:val="00C46CB0"/>
    <w:rsid w:val="00C4723C"/>
    <w:rsid w:val="00C472C1"/>
    <w:rsid w:val="00C673D8"/>
    <w:rsid w:val="00C74195"/>
    <w:rsid w:val="00C955D7"/>
    <w:rsid w:val="00C95F9F"/>
    <w:rsid w:val="00CA1EF4"/>
    <w:rsid w:val="00CB188F"/>
    <w:rsid w:val="00CB63F2"/>
    <w:rsid w:val="00CD69E6"/>
    <w:rsid w:val="00CD7FDA"/>
    <w:rsid w:val="00CE256C"/>
    <w:rsid w:val="00CE3473"/>
    <w:rsid w:val="00CE42F1"/>
    <w:rsid w:val="00CF084A"/>
    <w:rsid w:val="00CF39C5"/>
    <w:rsid w:val="00CF6803"/>
    <w:rsid w:val="00D11612"/>
    <w:rsid w:val="00D13BF2"/>
    <w:rsid w:val="00D21899"/>
    <w:rsid w:val="00D411A3"/>
    <w:rsid w:val="00D52A87"/>
    <w:rsid w:val="00D55466"/>
    <w:rsid w:val="00D56005"/>
    <w:rsid w:val="00D561D7"/>
    <w:rsid w:val="00D602FA"/>
    <w:rsid w:val="00D644FD"/>
    <w:rsid w:val="00D664FD"/>
    <w:rsid w:val="00D70E93"/>
    <w:rsid w:val="00D8204F"/>
    <w:rsid w:val="00D8317A"/>
    <w:rsid w:val="00D932D0"/>
    <w:rsid w:val="00D93D14"/>
    <w:rsid w:val="00D9631B"/>
    <w:rsid w:val="00DA2394"/>
    <w:rsid w:val="00DB0282"/>
    <w:rsid w:val="00DD26B0"/>
    <w:rsid w:val="00DD6D2A"/>
    <w:rsid w:val="00DF1D11"/>
    <w:rsid w:val="00E01097"/>
    <w:rsid w:val="00E05770"/>
    <w:rsid w:val="00E079F0"/>
    <w:rsid w:val="00E23D2E"/>
    <w:rsid w:val="00E3390D"/>
    <w:rsid w:val="00E37090"/>
    <w:rsid w:val="00E37183"/>
    <w:rsid w:val="00E41867"/>
    <w:rsid w:val="00E44982"/>
    <w:rsid w:val="00E50569"/>
    <w:rsid w:val="00E61E66"/>
    <w:rsid w:val="00E72C0A"/>
    <w:rsid w:val="00E748FF"/>
    <w:rsid w:val="00E75CB6"/>
    <w:rsid w:val="00E75CFC"/>
    <w:rsid w:val="00E97A70"/>
    <w:rsid w:val="00EC0B8C"/>
    <w:rsid w:val="00EC46A7"/>
    <w:rsid w:val="00EC4BBF"/>
    <w:rsid w:val="00ED21BA"/>
    <w:rsid w:val="00EE0317"/>
    <w:rsid w:val="00EE4704"/>
    <w:rsid w:val="00EF2C7A"/>
    <w:rsid w:val="00F0040C"/>
    <w:rsid w:val="00F035B3"/>
    <w:rsid w:val="00F0759A"/>
    <w:rsid w:val="00F22724"/>
    <w:rsid w:val="00F25C36"/>
    <w:rsid w:val="00F31C09"/>
    <w:rsid w:val="00F33D72"/>
    <w:rsid w:val="00F43828"/>
    <w:rsid w:val="00F6210D"/>
    <w:rsid w:val="00F74C9A"/>
    <w:rsid w:val="00F76F10"/>
    <w:rsid w:val="00F7768A"/>
    <w:rsid w:val="00F9023E"/>
    <w:rsid w:val="00FC4DB6"/>
    <w:rsid w:val="00FD100F"/>
    <w:rsid w:val="00FD4EF9"/>
    <w:rsid w:val="00FE14C9"/>
    <w:rsid w:val="00FF5E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7A4736A-4AEA-4BD3-8C62-2C2315F5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A9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90732"/>
    <w:pPr>
      <w:spacing w:before="100" w:beforeAutospacing="1" w:after="100" w:afterAutospacing="1"/>
    </w:pPr>
  </w:style>
  <w:style w:type="character" w:styleId="Emphasis">
    <w:name w:val="Emphasis"/>
    <w:qFormat/>
    <w:rsid w:val="00590732"/>
    <w:rPr>
      <w:i/>
      <w:iCs/>
    </w:rPr>
  </w:style>
  <w:style w:type="character" w:styleId="Strong">
    <w:name w:val="Strong"/>
    <w:qFormat/>
    <w:rsid w:val="00590732"/>
    <w:rPr>
      <w:b/>
      <w:bCs/>
    </w:rPr>
  </w:style>
  <w:style w:type="character" w:styleId="Hyperlink">
    <w:name w:val="Hyperlink"/>
    <w:rsid w:val="00590732"/>
    <w:rPr>
      <w:color w:val="0000FF"/>
      <w:u w:val="single"/>
    </w:rPr>
  </w:style>
  <w:style w:type="paragraph" w:customStyle="1" w:styleId="DefaultParagraphFontParaCharCharCharCharChar">
    <w:name w:val="Default Paragraph Font Para Char Char Char Char Char"/>
    <w:autoRedefine/>
    <w:rsid w:val="003E250E"/>
    <w:pPr>
      <w:tabs>
        <w:tab w:val="left" w:pos="1152"/>
      </w:tabs>
      <w:spacing w:before="120" w:after="120" w:line="312" w:lineRule="auto"/>
    </w:pPr>
    <w:rPr>
      <w:rFonts w:ascii="Arial" w:hAnsi="Arial" w:cs="Arial"/>
      <w:sz w:val="26"/>
      <w:szCs w:val="26"/>
    </w:rPr>
  </w:style>
  <w:style w:type="paragraph" w:customStyle="1" w:styleId="CharCharCharCharCharCharChar">
    <w:name w:val="Char Char Char Char Char Char Char"/>
    <w:autoRedefine/>
    <w:rsid w:val="00994A92"/>
    <w:pPr>
      <w:tabs>
        <w:tab w:val="left" w:pos="1152"/>
      </w:tabs>
      <w:spacing w:before="120" w:after="120" w:line="312" w:lineRule="auto"/>
    </w:pPr>
    <w:rPr>
      <w:rFonts w:ascii="Arial" w:hAnsi="Arial" w:cs="Arial"/>
      <w:sz w:val="26"/>
      <w:szCs w:val="26"/>
    </w:rPr>
  </w:style>
  <w:style w:type="table" w:styleId="TableGrid">
    <w:name w:val="Table Grid"/>
    <w:basedOn w:val="TableNormal"/>
    <w:rsid w:val="00994A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354A90"/>
    <w:rPr>
      <w:rFonts w:ascii="Segoe UI" w:hAnsi="Segoe UI" w:cs="Segoe UI"/>
      <w:sz w:val="18"/>
      <w:szCs w:val="18"/>
    </w:rPr>
  </w:style>
  <w:style w:type="character" w:customStyle="1" w:styleId="BalloonTextChar">
    <w:name w:val="Balloon Text Char"/>
    <w:link w:val="BalloonText"/>
    <w:rsid w:val="00354A90"/>
    <w:rPr>
      <w:rFonts w:ascii="Segoe UI" w:hAnsi="Segoe UI" w:cs="Segoe UI"/>
      <w:sz w:val="18"/>
      <w:szCs w:val="18"/>
      <w:lang w:val="en-US" w:eastAsia="en-US"/>
    </w:rPr>
  </w:style>
  <w:style w:type="paragraph" w:styleId="Header">
    <w:name w:val="header"/>
    <w:basedOn w:val="Normal"/>
    <w:link w:val="HeaderChar"/>
    <w:rsid w:val="004D5741"/>
    <w:pPr>
      <w:tabs>
        <w:tab w:val="center" w:pos="4680"/>
        <w:tab w:val="right" w:pos="9360"/>
      </w:tabs>
    </w:pPr>
  </w:style>
  <w:style w:type="character" w:customStyle="1" w:styleId="HeaderChar">
    <w:name w:val="Header Char"/>
    <w:link w:val="Header"/>
    <w:rsid w:val="004D5741"/>
    <w:rPr>
      <w:sz w:val="24"/>
      <w:szCs w:val="24"/>
    </w:rPr>
  </w:style>
  <w:style w:type="paragraph" w:styleId="Footer">
    <w:name w:val="footer"/>
    <w:basedOn w:val="Normal"/>
    <w:link w:val="FooterChar"/>
    <w:uiPriority w:val="99"/>
    <w:rsid w:val="004D5741"/>
    <w:pPr>
      <w:tabs>
        <w:tab w:val="center" w:pos="4680"/>
        <w:tab w:val="right" w:pos="9360"/>
      </w:tabs>
    </w:pPr>
  </w:style>
  <w:style w:type="character" w:customStyle="1" w:styleId="FooterChar">
    <w:name w:val="Footer Char"/>
    <w:link w:val="Footer"/>
    <w:uiPriority w:val="99"/>
    <w:rsid w:val="004D574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58799">
      <w:bodyDiv w:val="1"/>
      <w:marLeft w:val="0"/>
      <w:marRight w:val="0"/>
      <w:marTop w:val="0"/>
      <w:marBottom w:val="0"/>
      <w:divBdr>
        <w:top w:val="none" w:sz="0" w:space="0" w:color="auto"/>
        <w:left w:val="none" w:sz="0" w:space="0" w:color="auto"/>
        <w:bottom w:val="none" w:sz="0" w:space="0" w:color="auto"/>
        <w:right w:val="none" w:sz="0" w:space="0" w:color="auto"/>
      </w:divBdr>
    </w:div>
    <w:div w:id="463622556">
      <w:bodyDiv w:val="1"/>
      <w:marLeft w:val="0"/>
      <w:marRight w:val="0"/>
      <w:marTop w:val="0"/>
      <w:marBottom w:val="0"/>
      <w:divBdr>
        <w:top w:val="none" w:sz="0" w:space="0" w:color="auto"/>
        <w:left w:val="none" w:sz="0" w:space="0" w:color="auto"/>
        <w:bottom w:val="none" w:sz="0" w:space="0" w:color="auto"/>
        <w:right w:val="none" w:sz="0" w:space="0" w:color="auto"/>
      </w:divBdr>
    </w:div>
    <w:div w:id="692461541">
      <w:bodyDiv w:val="1"/>
      <w:marLeft w:val="0"/>
      <w:marRight w:val="0"/>
      <w:marTop w:val="0"/>
      <w:marBottom w:val="0"/>
      <w:divBdr>
        <w:top w:val="none" w:sz="0" w:space="0" w:color="auto"/>
        <w:left w:val="none" w:sz="0" w:space="0" w:color="auto"/>
        <w:bottom w:val="none" w:sz="0" w:space="0" w:color="auto"/>
        <w:right w:val="none" w:sz="0" w:space="0" w:color="auto"/>
      </w:divBdr>
    </w:div>
    <w:div w:id="768895257">
      <w:bodyDiv w:val="1"/>
      <w:marLeft w:val="0"/>
      <w:marRight w:val="0"/>
      <w:marTop w:val="0"/>
      <w:marBottom w:val="0"/>
      <w:divBdr>
        <w:top w:val="none" w:sz="0" w:space="0" w:color="auto"/>
        <w:left w:val="none" w:sz="0" w:space="0" w:color="auto"/>
        <w:bottom w:val="none" w:sz="0" w:space="0" w:color="auto"/>
        <w:right w:val="none" w:sz="0" w:space="0" w:color="auto"/>
      </w:divBdr>
    </w:div>
    <w:div w:id="997417771">
      <w:bodyDiv w:val="1"/>
      <w:marLeft w:val="0"/>
      <w:marRight w:val="0"/>
      <w:marTop w:val="0"/>
      <w:marBottom w:val="0"/>
      <w:divBdr>
        <w:top w:val="none" w:sz="0" w:space="0" w:color="auto"/>
        <w:left w:val="none" w:sz="0" w:space="0" w:color="auto"/>
        <w:bottom w:val="none" w:sz="0" w:space="0" w:color="auto"/>
        <w:right w:val="none" w:sz="0" w:space="0" w:color="auto"/>
      </w:divBdr>
    </w:div>
    <w:div w:id="1128353113">
      <w:bodyDiv w:val="1"/>
      <w:marLeft w:val="0"/>
      <w:marRight w:val="0"/>
      <w:marTop w:val="0"/>
      <w:marBottom w:val="0"/>
      <w:divBdr>
        <w:top w:val="none" w:sz="0" w:space="0" w:color="auto"/>
        <w:left w:val="none" w:sz="0" w:space="0" w:color="auto"/>
        <w:bottom w:val="none" w:sz="0" w:space="0" w:color="auto"/>
        <w:right w:val="none" w:sz="0" w:space="0" w:color="auto"/>
      </w:divBdr>
    </w:div>
    <w:div w:id="1213614872">
      <w:bodyDiv w:val="1"/>
      <w:marLeft w:val="0"/>
      <w:marRight w:val="0"/>
      <w:marTop w:val="0"/>
      <w:marBottom w:val="0"/>
      <w:divBdr>
        <w:top w:val="none" w:sz="0" w:space="0" w:color="auto"/>
        <w:left w:val="none" w:sz="0" w:space="0" w:color="auto"/>
        <w:bottom w:val="none" w:sz="0" w:space="0" w:color="auto"/>
        <w:right w:val="none" w:sz="0" w:space="0" w:color="auto"/>
      </w:divBdr>
    </w:div>
    <w:div w:id="1495030596">
      <w:bodyDiv w:val="1"/>
      <w:marLeft w:val="0"/>
      <w:marRight w:val="0"/>
      <w:marTop w:val="0"/>
      <w:marBottom w:val="0"/>
      <w:divBdr>
        <w:top w:val="none" w:sz="0" w:space="0" w:color="auto"/>
        <w:left w:val="none" w:sz="0" w:space="0" w:color="auto"/>
        <w:bottom w:val="none" w:sz="0" w:space="0" w:color="auto"/>
        <w:right w:val="none" w:sz="0" w:space="0" w:color="auto"/>
      </w:divBdr>
    </w:div>
    <w:div w:id="1674261824">
      <w:bodyDiv w:val="1"/>
      <w:marLeft w:val="0"/>
      <w:marRight w:val="0"/>
      <w:marTop w:val="0"/>
      <w:marBottom w:val="0"/>
      <w:divBdr>
        <w:top w:val="none" w:sz="0" w:space="0" w:color="auto"/>
        <w:left w:val="none" w:sz="0" w:space="0" w:color="auto"/>
        <w:bottom w:val="none" w:sz="0" w:space="0" w:color="auto"/>
        <w:right w:val="none" w:sz="0" w:space="0" w:color="auto"/>
      </w:divBdr>
    </w:div>
    <w:div w:id="1730760874">
      <w:bodyDiv w:val="1"/>
      <w:marLeft w:val="0"/>
      <w:marRight w:val="0"/>
      <w:marTop w:val="0"/>
      <w:marBottom w:val="0"/>
      <w:divBdr>
        <w:top w:val="none" w:sz="0" w:space="0" w:color="auto"/>
        <w:left w:val="none" w:sz="0" w:space="0" w:color="auto"/>
        <w:bottom w:val="none" w:sz="0" w:space="0" w:color="auto"/>
        <w:right w:val="none" w:sz="0" w:space="0" w:color="auto"/>
      </w:divBdr>
      <w:divsChild>
        <w:div w:id="3550381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195</Words>
  <Characters>1115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MẪU THÔNG BÁO NGHỈ HƯU</vt:lpstr>
    </vt:vector>
  </TitlesOfParts>
  <Company>HOME</Company>
  <LinksUpToDate>false</LinksUpToDate>
  <CharactersWithSpaces>1308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THÔNG BÁO NGHỈ HƯU</dc:title>
  <dc:subject/>
  <dc:creator>anh chau</dc:creator>
  <cp:keywords/>
  <dc:description/>
  <cp:lastModifiedBy>Van nguyen</cp:lastModifiedBy>
  <cp:revision>20</cp:revision>
  <cp:lastPrinted>2021-03-30T06:47:00Z</cp:lastPrinted>
  <dcterms:created xsi:type="dcterms:W3CDTF">2020-04-20T03:05:00Z</dcterms:created>
  <dcterms:modified xsi:type="dcterms:W3CDTF">2021-04-02T10:26:00Z</dcterms:modified>
</cp:coreProperties>
</file>